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B3CA7" w14:textId="1529BAAF" w:rsidR="007B0BE2" w:rsidRPr="007B0BE2" w:rsidRDefault="007B0BE2" w:rsidP="007B0BE2">
      <w:pPr>
        <w:pStyle w:val="Normlnweb"/>
        <w:shd w:val="clear" w:color="auto" w:fill="FFFFFF"/>
        <w:spacing w:before="0" w:beforeAutospacing="0" w:after="0" w:afterAutospacing="0"/>
        <w:contextualSpacing/>
        <w:textAlignment w:val="baseline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7B0BE2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ČJ8 – test Významové poměry mezi hlavními větami a větnými členy</w:t>
      </w:r>
    </w:p>
    <w:p w14:paraId="75B75661" w14:textId="77777777" w:rsidR="007B0BE2" w:rsidRDefault="007B0BE2" w:rsidP="007B0BE2">
      <w:pPr>
        <w:pStyle w:val="Normlnweb"/>
        <w:shd w:val="clear" w:color="auto" w:fill="FFFFFF"/>
        <w:spacing w:before="0" w:beforeAutospacing="0" w:after="0" w:afterAutospacing="0"/>
        <w:contextualSpacing/>
        <w:textAlignment w:val="baseline"/>
        <w:rPr>
          <w:rFonts w:asciiTheme="minorHAnsi" w:hAnsiTheme="minorHAnsi" w:cstheme="minorHAnsi"/>
          <w:b/>
          <w:bCs/>
          <w:color w:val="000000" w:themeColor="text1"/>
        </w:rPr>
      </w:pPr>
    </w:p>
    <w:p w14:paraId="568C3FDF" w14:textId="6124011A" w:rsidR="00602A1A" w:rsidRPr="007B0BE2" w:rsidRDefault="00602A1A" w:rsidP="007B0BE2">
      <w:pPr>
        <w:pStyle w:val="Normlnweb"/>
        <w:shd w:val="clear" w:color="auto" w:fill="FFFFFF"/>
        <w:spacing w:before="0" w:beforeAutospacing="0" w:after="0" w:afterAutospacing="0"/>
        <w:contextualSpacing/>
        <w:textAlignment w:val="baseline"/>
        <w:rPr>
          <w:rFonts w:asciiTheme="minorHAnsi" w:hAnsiTheme="minorHAnsi" w:cstheme="minorHAnsi"/>
          <w:b/>
          <w:bCs/>
          <w:color w:val="000000" w:themeColor="text1"/>
        </w:rPr>
      </w:pPr>
      <w:r w:rsidRPr="007B0BE2">
        <w:rPr>
          <w:rFonts w:asciiTheme="minorHAnsi" w:hAnsiTheme="minorHAnsi" w:cstheme="minorHAnsi"/>
          <w:b/>
          <w:bCs/>
          <w:color w:val="000000" w:themeColor="text1"/>
        </w:rPr>
        <w:t>Urči významový poměr mezi hlavními větami v souvětích:</w:t>
      </w:r>
    </w:p>
    <w:p w14:paraId="3D244C54" w14:textId="7C2943C9" w:rsidR="00602A1A" w:rsidRPr="007B0BE2" w:rsidRDefault="00602A1A" w:rsidP="007B0BE2">
      <w:pPr>
        <w:pStyle w:val="Normlnweb"/>
        <w:shd w:val="clear" w:color="auto" w:fill="FFFFFF"/>
        <w:spacing w:before="0" w:beforeAutospacing="0" w:after="0" w:afterAutospacing="0"/>
        <w:contextualSpacing/>
        <w:textAlignment w:val="baseline"/>
        <w:rPr>
          <w:rFonts w:asciiTheme="minorHAnsi" w:hAnsiTheme="minorHAnsi" w:cstheme="minorHAnsi"/>
          <w:color w:val="000000" w:themeColor="text1"/>
        </w:rPr>
      </w:pPr>
      <w:r w:rsidRPr="007B0BE2">
        <w:rPr>
          <w:rFonts w:asciiTheme="minorHAnsi" w:hAnsiTheme="minorHAnsi" w:cstheme="minorHAnsi"/>
          <w:color w:val="000000" w:themeColor="text1"/>
        </w:rPr>
        <w:t>Půjdeme do restaurace, nebo najíme doma? …………………………….</w:t>
      </w:r>
    </w:p>
    <w:p w14:paraId="34911173" w14:textId="1AAEE7C6" w:rsidR="00602A1A" w:rsidRPr="007B0BE2" w:rsidRDefault="00602A1A" w:rsidP="007B0BE2">
      <w:pPr>
        <w:pStyle w:val="Normlnweb"/>
        <w:shd w:val="clear" w:color="auto" w:fill="FFFFFF"/>
        <w:spacing w:before="0" w:beforeAutospacing="0" w:after="0" w:afterAutospacing="0"/>
        <w:contextualSpacing/>
        <w:textAlignment w:val="baseline"/>
        <w:rPr>
          <w:rFonts w:asciiTheme="minorHAnsi" w:hAnsiTheme="minorHAnsi" w:cstheme="minorHAnsi"/>
          <w:color w:val="000000" w:themeColor="text1"/>
        </w:rPr>
      </w:pPr>
      <w:r w:rsidRPr="007B0BE2">
        <w:rPr>
          <w:rFonts w:asciiTheme="minorHAnsi" w:hAnsiTheme="minorHAnsi" w:cstheme="minorHAnsi"/>
          <w:color w:val="000000" w:themeColor="text1"/>
        </w:rPr>
        <w:t>Asi bude zima, tak se nezapomeňte teple obléct. ………………………..</w:t>
      </w:r>
    </w:p>
    <w:p w14:paraId="3C5747F0" w14:textId="56810D68" w:rsidR="00602A1A" w:rsidRPr="007B0BE2" w:rsidRDefault="00602A1A" w:rsidP="007B0BE2">
      <w:pPr>
        <w:pStyle w:val="Normlnweb"/>
        <w:shd w:val="clear" w:color="auto" w:fill="FFFFFF"/>
        <w:spacing w:before="0" w:beforeAutospacing="0" w:after="0" w:afterAutospacing="0"/>
        <w:contextualSpacing/>
        <w:textAlignment w:val="baseline"/>
        <w:rPr>
          <w:rFonts w:asciiTheme="minorHAnsi" w:hAnsiTheme="minorHAnsi" w:cstheme="minorHAnsi"/>
          <w:color w:val="000000" w:themeColor="text1"/>
        </w:rPr>
      </w:pPr>
      <w:r w:rsidRPr="007B0BE2">
        <w:rPr>
          <w:rFonts w:asciiTheme="minorHAnsi" w:hAnsiTheme="minorHAnsi" w:cstheme="minorHAnsi"/>
          <w:color w:val="000000" w:themeColor="text1"/>
        </w:rPr>
        <w:t>Vůbec jsem se neučil, ale dostal jsem jedničku. ………………………….</w:t>
      </w:r>
    </w:p>
    <w:p w14:paraId="7B6F8FE3" w14:textId="410FA515" w:rsidR="00602A1A" w:rsidRPr="007B0BE2" w:rsidRDefault="00602A1A" w:rsidP="007B0BE2">
      <w:pPr>
        <w:pStyle w:val="Normlnweb"/>
        <w:shd w:val="clear" w:color="auto" w:fill="FFFFFF"/>
        <w:spacing w:before="0" w:beforeAutospacing="0" w:after="0" w:afterAutospacing="0"/>
        <w:contextualSpacing/>
        <w:textAlignment w:val="baseline"/>
        <w:rPr>
          <w:rFonts w:asciiTheme="minorHAnsi" w:hAnsiTheme="minorHAnsi" w:cstheme="minorHAnsi"/>
          <w:color w:val="000000" w:themeColor="text1"/>
        </w:rPr>
      </w:pPr>
      <w:r w:rsidRPr="007B0BE2">
        <w:rPr>
          <w:rFonts w:asciiTheme="minorHAnsi" w:hAnsiTheme="minorHAnsi" w:cstheme="minorHAnsi"/>
          <w:color w:val="000000" w:themeColor="text1"/>
        </w:rPr>
        <w:t>O prázdninách pojedu k sestřenici a budeme lyžovat. ……………………</w:t>
      </w:r>
    </w:p>
    <w:p w14:paraId="0408E37B" w14:textId="31257183" w:rsidR="00602A1A" w:rsidRPr="007B0BE2" w:rsidRDefault="00602A1A" w:rsidP="007B0BE2">
      <w:pPr>
        <w:pStyle w:val="Normlnweb"/>
        <w:shd w:val="clear" w:color="auto" w:fill="FFFFFF"/>
        <w:spacing w:before="0" w:beforeAutospacing="0" w:after="0" w:afterAutospacing="0"/>
        <w:contextualSpacing/>
        <w:textAlignment w:val="baseline"/>
        <w:rPr>
          <w:rFonts w:asciiTheme="minorHAnsi" w:hAnsiTheme="minorHAnsi" w:cstheme="minorHAnsi"/>
          <w:color w:val="000000" w:themeColor="text1"/>
        </w:rPr>
      </w:pPr>
      <w:r w:rsidRPr="007B0BE2">
        <w:rPr>
          <w:rFonts w:asciiTheme="minorHAnsi" w:hAnsiTheme="minorHAnsi" w:cstheme="minorHAnsi"/>
          <w:color w:val="000000" w:themeColor="text1"/>
        </w:rPr>
        <w:t>Do kina často nechodím, vadí mi totiž hromady popcornu. ………………</w:t>
      </w:r>
    </w:p>
    <w:p w14:paraId="34368A4F" w14:textId="2B64CF2B" w:rsidR="00602A1A" w:rsidRPr="007B0BE2" w:rsidRDefault="00602A1A" w:rsidP="007B0BE2">
      <w:pPr>
        <w:pStyle w:val="Normlnweb"/>
        <w:shd w:val="clear" w:color="auto" w:fill="FFFFFF"/>
        <w:spacing w:before="0" w:beforeAutospacing="0" w:after="0" w:afterAutospacing="0"/>
        <w:contextualSpacing/>
        <w:textAlignment w:val="baseline"/>
        <w:rPr>
          <w:rFonts w:asciiTheme="minorHAnsi" w:hAnsiTheme="minorHAnsi" w:cstheme="minorHAnsi"/>
          <w:color w:val="000000" w:themeColor="text1"/>
        </w:rPr>
      </w:pPr>
    </w:p>
    <w:p w14:paraId="556C6FA0" w14:textId="3754AEBD" w:rsidR="00602A1A" w:rsidRPr="007B0BE2" w:rsidRDefault="00602A1A" w:rsidP="007B0BE2">
      <w:pPr>
        <w:pStyle w:val="Normlnweb"/>
        <w:shd w:val="clear" w:color="auto" w:fill="FFFFFF"/>
        <w:spacing w:before="0" w:beforeAutospacing="0" w:after="0" w:afterAutospacing="0"/>
        <w:contextualSpacing/>
        <w:textAlignment w:val="baseline"/>
        <w:rPr>
          <w:rFonts w:asciiTheme="minorHAnsi" w:hAnsiTheme="minorHAnsi" w:cstheme="minorHAnsi"/>
          <w:b/>
          <w:bCs/>
          <w:color w:val="000000" w:themeColor="text1"/>
        </w:rPr>
      </w:pPr>
      <w:r w:rsidRPr="007B0BE2">
        <w:rPr>
          <w:rFonts w:asciiTheme="minorHAnsi" w:hAnsiTheme="minorHAnsi" w:cstheme="minorHAnsi"/>
          <w:b/>
          <w:bCs/>
          <w:color w:val="000000" w:themeColor="text1"/>
        </w:rPr>
        <w:t>Napiš souvětí, ve kterém spojíš hlavní věty v poměru stupňovacím.</w:t>
      </w:r>
    </w:p>
    <w:p w14:paraId="6C110D08" w14:textId="77777777" w:rsidR="007B0BE2" w:rsidRDefault="007B0BE2" w:rsidP="007B0BE2">
      <w:pPr>
        <w:pStyle w:val="Normlnweb"/>
        <w:shd w:val="clear" w:color="auto" w:fill="FFFFFF"/>
        <w:spacing w:before="0" w:beforeAutospacing="0" w:after="0" w:afterAutospacing="0"/>
        <w:contextualSpacing/>
        <w:textAlignment w:val="baseline"/>
        <w:rPr>
          <w:rFonts w:asciiTheme="minorHAnsi" w:hAnsiTheme="minorHAnsi" w:cstheme="minorHAnsi"/>
          <w:color w:val="000000" w:themeColor="text1"/>
        </w:rPr>
      </w:pPr>
    </w:p>
    <w:p w14:paraId="204D26E0" w14:textId="33F228B9" w:rsidR="00602A1A" w:rsidRPr="007B0BE2" w:rsidRDefault="00602A1A" w:rsidP="007B0BE2">
      <w:pPr>
        <w:pStyle w:val="Normlnweb"/>
        <w:shd w:val="clear" w:color="auto" w:fill="FFFFFF"/>
        <w:spacing w:before="0" w:beforeAutospacing="0" w:after="0" w:afterAutospacing="0"/>
        <w:contextualSpacing/>
        <w:textAlignment w:val="baseline"/>
        <w:rPr>
          <w:rFonts w:asciiTheme="minorHAnsi" w:hAnsiTheme="minorHAnsi" w:cstheme="minorHAnsi"/>
          <w:color w:val="000000" w:themeColor="text1"/>
        </w:rPr>
      </w:pPr>
      <w:r w:rsidRPr="007B0BE2">
        <w:rPr>
          <w:rFonts w:asciiTheme="minorHAnsi" w:hAnsiTheme="minorHAnsi" w:cstheme="minorHAnsi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7B0BE2">
        <w:rPr>
          <w:rFonts w:asciiTheme="minorHAnsi" w:hAnsiTheme="minorHAnsi" w:cstheme="minorHAnsi"/>
          <w:color w:val="000000" w:themeColor="text1"/>
        </w:rPr>
        <w:t>…………………………………………………………………………………………</w:t>
      </w:r>
    </w:p>
    <w:p w14:paraId="3503C78F" w14:textId="27E1E78E" w:rsidR="00BF5AF8" w:rsidRPr="007B0BE2" w:rsidRDefault="00BF5AF8" w:rsidP="007B0BE2">
      <w:pPr>
        <w:pStyle w:val="Normlnweb"/>
        <w:shd w:val="clear" w:color="auto" w:fill="FFFFFF"/>
        <w:spacing w:before="0" w:beforeAutospacing="0" w:after="0" w:afterAutospacing="0"/>
        <w:contextualSpacing/>
        <w:textAlignment w:val="baseline"/>
        <w:rPr>
          <w:rFonts w:asciiTheme="minorHAnsi" w:hAnsiTheme="minorHAnsi" w:cstheme="minorHAnsi"/>
          <w:color w:val="000000" w:themeColor="text1"/>
        </w:rPr>
      </w:pPr>
    </w:p>
    <w:p w14:paraId="207CFCEB" w14:textId="14EB0A66" w:rsidR="00BF5AF8" w:rsidRPr="007B0BE2" w:rsidRDefault="00BF5AF8" w:rsidP="007B0BE2">
      <w:pPr>
        <w:pStyle w:val="Normlnweb"/>
        <w:shd w:val="clear" w:color="auto" w:fill="FFFFFF"/>
        <w:spacing w:before="0" w:beforeAutospacing="0" w:after="0" w:afterAutospacing="0"/>
        <w:contextualSpacing/>
        <w:textAlignment w:val="baseline"/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 w:rsidRPr="007B0BE2">
        <w:rPr>
          <w:rFonts w:asciiTheme="minorHAnsi" w:hAnsiTheme="minorHAnsi" w:cstheme="minorHAnsi"/>
          <w:b/>
          <w:bCs/>
          <w:color w:val="000000" w:themeColor="text1"/>
        </w:rPr>
        <w:t xml:space="preserve">V jakém poměru jsou spojeny několikanásobné větné členy v následujících větách? </w:t>
      </w:r>
      <w:r w:rsidRPr="007B0BE2">
        <w:rPr>
          <w:rFonts w:asciiTheme="minorHAnsi" w:hAnsiTheme="minorHAnsi" w:cstheme="minorHAnsi"/>
          <w:b/>
          <w:bCs/>
          <w:color w:val="000000" w:themeColor="text1"/>
          <w:u w:val="single"/>
        </w:rPr>
        <w:t>Urči i několikanásobný větný člen.</w:t>
      </w:r>
    </w:p>
    <w:p w14:paraId="5C2EFF1A" w14:textId="56FC940D" w:rsidR="00BF5AF8" w:rsidRPr="007B0BE2" w:rsidRDefault="00BF5AF8" w:rsidP="007B0BE2">
      <w:pPr>
        <w:pStyle w:val="Normlnweb"/>
        <w:shd w:val="clear" w:color="auto" w:fill="FFFFFF"/>
        <w:spacing w:before="0" w:beforeAutospacing="0" w:after="0" w:afterAutospacing="0"/>
        <w:contextualSpacing/>
        <w:textAlignment w:val="baseline"/>
        <w:rPr>
          <w:rFonts w:asciiTheme="minorHAnsi" w:hAnsiTheme="minorHAnsi" w:cstheme="minorHAnsi"/>
          <w:color w:val="000000" w:themeColor="text1"/>
        </w:rPr>
      </w:pPr>
      <w:r w:rsidRPr="007B0BE2">
        <w:rPr>
          <w:rFonts w:asciiTheme="minorHAnsi" w:hAnsiTheme="minorHAnsi" w:cstheme="minorHAnsi"/>
          <w:color w:val="000000" w:themeColor="text1"/>
        </w:rPr>
        <w:t>Půjdu buď já, anebo ty. ……………………………………………………………………..</w:t>
      </w:r>
    </w:p>
    <w:p w14:paraId="419C1196" w14:textId="01A6E80E" w:rsidR="00BF5AF8" w:rsidRPr="007B0BE2" w:rsidRDefault="00BF5AF8" w:rsidP="007B0BE2">
      <w:pPr>
        <w:pStyle w:val="Normlnweb"/>
        <w:shd w:val="clear" w:color="auto" w:fill="FFFFFF"/>
        <w:spacing w:before="0" w:beforeAutospacing="0" w:after="0" w:afterAutospacing="0"/>
        <w:contextualSpacing/>
        <w:textAlignment w:val="baseline"/>
        <w:rPr>
          <w:rFonts w:asciiTheme="minorHAnsi" w:hAnsiTheme="minorHAnsi" w:cstheme="minorHAnsi"/>
          <w:color w:val="000000" w:themeColor="text1"/>
        </w:rPr>
      </w:pPr>
      <w:r w:rsidRPr="007B0BE2">
        <w:rPr>
          <w:rFonts w:asciiTheme="minorHAnsi" w:hAnsiTheme="minorHAnsi" w:cstheme="minorHAnsi"/>
          <w:color w:val="000000" w:themeColor="text1"/>
        </w:rPr>
        <w:t>Půjdou Petr i Pavel. ………………………………………………………………………….</w:t>
      </w:r>
    </w:p>
    <w:p w14:paraId="2185DFA8" w14:textId="6CFA9905" w:rsidR="00BF5AF8" w:rsidRPr="007B0BE2" w:rsidRDefault="00BF5AF8" w:rsidP="007B0BE2">
      <w:pPr>
        <w:pStyle w:val="Normlnweb"/>
        <w:shd w:val="clear" w:color="auto" w:fill="FFFFFF"/>
        <w:spacing w:before="0" w:beforeAutospacing="0" w:after="0" w:afterAutospacing="0"/>
        <w:contextualSpacing/>
        <w:textAlignment w:val="baseline"/>
        <w:rPr>
          <w:rFonts w:asciiTheme="minorHAnsi" w:hAnsiTheme="minorHAnsi" w:cstheme="minorHAnsi"/>
          <w:color w:val="000000" w:themeColor="text1"/>
        </w:rPr>
      </w:pPr>
      <w:r w:rsidRPr="007B0BE2">
        <w:rPr>
          <w:rFonts w:asciiTheme="minorHAnsi" w:hAnsiTheme="minorHAnsi" w:cstheme="minorHAnsi"/>
          <w:color w:val="000000" w:themeColor="text1"/>
        </w:rPr>
        <w:t>Půjde nejen babička, nýbrž i dědeček. …………………………………………………….</w:t>
      </w:r>
    </w:p>
    <w:p w14:paraId="6517E2A0" w14:textId="3D6E66E8" w:rsidR="00BF5AF8" w:rsidRPr="007B0BE2" w:rsidRDefault="00BF5AF8" w:rsidP="007B0BE2">
      <w:pPr>
        <w:pStyle w:val="Normlnweb"/>
        <w:shd w:val="clear" w:color="auto" w:fill="FFFFFF"/>
        <w:spacing w:before="0" w:beforeAutospacing="0" w:after="0" w:afterAutospacing="0"/>
        <w:contextualSpacing/>
        <w:textAlignment w:val="baseline"/>
        <w:rPr>
          <w:rFonts w:asciiTheme="minorHAnsi" w:hAnsiTheme="minorHAnsi" w:cstheme="minorHAnsi"/>
          <w:color w:val="000000" w:themeColor="text1"/>
        </w:rPr>
      </w:pPr>
      <w:r w:rsidRPr="007B0BE2">
        <w:rPr>
          <w:rFonts w:asciiTheme="minorHAnsi" w:hAnsiTheme="minorHAnsi" w:cstheme="minorHAnsi"/>
          <w:color w:val="000000" w:themeColor="text1"/>
        </w:rPr>
        <w:t>Půjde matka, a tudíž i dcera. ………………………………………………………………..</w:t>
      </w:r>
    </w:p>
    <w:p w14:paraId="4F6EB8EF" w14:textId="65B97CD1" w:rsidR="00BF5AF8" w:rsidRDefault="00BF5AF8" w:rsidP="007B0BE2">
      <w:pPr>
        <w:pStyle w:val="Normlnweb"/>
        <w:shd w:val="clear" w:color="auto" w:fill="FFFFFF"/>
        <w:spacing w:before="0" w:beforeAutospacing="0" w:after="0" w:afterAutospacing="0"/>
        <w:contextualSpacing/>
        <w:textAlignment w:val="baseline"/>
        <w:rPr>
          <w:rFonts w:asciiTheme="minorHAnsi" w:hAnsiTheme="minorHAnsi" w:cstheme="minorHAnsi"/>
          <w:color w:val="000000" w:themeColor="text1"/>
        </w:rPr>
      </w:pPr>
    </w:p>
    <w:p w14:paraId="504D52A2" w14:textId="77777777" w:rsidR="007B0BE2" w:rsidRDefault="007B0BE2" w:rsidP="007B0BE2">
      <w:pPr>
        <w:pStyle w:val="Normlnweb"/>
        <w:shd w:val="clear" w:color="auto" w:fill="FFFFFF"/>
        <w:spacing w:before="0" w:beforeAutospacing="0" w:after="0" w:afterAutospacing="0"/>
        <w:contextualSpacing/>
        <w:textAlignment w:val="baseline"/>
        <w:rPr>
          <w:rFonts w:asciiTheme="minorHAnsi" w:hAnsiTheme="minorHAnsi" w:cstheme="minorHAnsi"/>
          <w:b/>
          <w:bCs/>
          <w:color w:val="000000" w:themeColor="text1"/>
        </w:rPr>
      </w:pPr>
    </w:p>
    <w:p w14:paraId="3D7BE7AD" w14:textId="74287CEC" w:rsidR="007B0BE2" w:rsidRPr="007B0BE2" w:rsidRDefault="007B0BE2" w:rsidP="007B0BE2">
      <w:pPr>
        <w:pStyle w:val="Normlnweb"/>
        <w:shd w:val="clear" w:color="auto" w:fill="FFFFFF"/>
        <w:spacing w:before="0" w:beforeAutospacing="0" w:after="0" w:afterAutospacing="0"/>
        <w:contextualSpacing/>
        <w:textAlignment w:val="baseline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7B0BE2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ČJ8 – test Významové poměry mezi hlavními větami a větnými členy</w:t>
      </w:r>
    </w:p>
    <w:p w14:paraId="3B3D65EC" w14:textId="77777777" w:rsidR="007B0BE2" w:rsidRPr="007B0BE2" w:rsidRDefault="007B0BE2" w:rsidP="007B0BE2">
      <w:pPr>
        <w:pStyle w:val="Normlnweb"/>
        <w:shd w:val="clear" w:color="auto" w:fill="FFFFFF"/>
        <w:spacing w:before="0" w:beforeAutospacing="0" w:after="0" w:afterAutospacing="0"/>
        <w:contextualSpacing/>
        <w:textAlignment w:val="baseline"/>
        <w:rPr>
          <w:rFonts w:asciiTheme="minorHAnsi" w:hAnsiTheme="minorHAnsi" w:cstheme="minorHAnsi"/>
          <w:color w:val="000000" w:themeColor="text1"/>
        </w:rPr>
      </w:pPr>
    </w:p>
    <w:p w14:paraId="5F5562E1" w14:textId="77777777" w:rsidR="00BF5AF8" w:rsidRPr="007B0BE2" w:rsidRDefault="00BF5AF8" w:rsidP="007B0BE2">
      <w:pPr>
        <w:pStyle w:val="Normlnweb"/>
        <w:shd w:val="clear" w:color="auto" w:fill="FFFFFF"/>
        <w:spacing w:before="0" w:beforeAutospacing="0" w:after="0" w:afterAutospacing="0"/>
        <w:contextualSpacing/>
        <w:textAlignment w:val="baseline"/>
        <w:rPr>
          <w:rFonts w:asciiTheme="minorHAnsi" w:hAnsiTheme="minorHAnsi" w:cstheme="minorHAnsi"/>
          <w:b/>
          <w:bCs/>
          <w:color w:val="000000" w:themeColor="text1"/>
        </w:rPr>
      </w:pPr>
      <w:r w:rsidRPr="007B0BE2">
        <w:rPr>
          <w:rFonts w:asciiTheme="minorHAnsi" w:hAnsiTheme="minorHAnsi" w:cstheme="minorHAnsi"/>
          <w:b/>
          <w:bCs/>
          <w:color w:val="000000" w:themeColor="text1"/>
        </w:rPr>
        <w:t>Urči významový poměr mezi hlavními větami v souvětích:</w:t>
      </w:r>
    </w:p>
    <w:p w14:paraId="69BF291A" w14:textId="77777777" w:rsidR="00BF5AF8" w:rsidRPr="007B0BE2" w:rsidRDefault="00BF5AF8" w:rsidP="007B0BE2">
      <w:pPr>
        <w:pStyle w:val="Normlnweb"/>
        <w:shd w:val="clear" w:color="auto" w:fill="FFFFFF"/>
        <w:spacing w:before="0" w:beforeAutospacing="0" w:after="0" w:afterAutospacing="0"/>
        <w:contextualSpacing/>
        <w:textAlignment w:val="baseline"/>
        <w:rPr>
          <w:rFonts w:asciiTheme="minorHAnsi" w:hAnsiTheme="minorHAnsi" w:cstheme="minorHAnsi"/>
          <w:color w:val="000000" w:themeColor="text1"/>
        </w:rPr>
      </w:pPr>
      <w:r w:rsidRPr="007B0BE2">
        <w:rPr>
          <w:rFonts w:asciiTheme="minorHAnsi" w:hAnsiTheme="minorHAnsi" w:cstheme="minorHAnsi"/>
          <w:color w:val="000000" w:themeColor="text1"/>
        </w:rPr>
        <w:t>Půjdeme do restaurace, nebo najíme doma? …………………………….</w:t>
      </w:r>
    </w:p>
    <w:p w14:paraId="6598C2B4" w14:textId="77777777" w:rsidR="00BF5AF8" w:rsidRPr="007B0BE2" w:rsidRDefault="00BF5AF8" w:rsidP="007B0BE2">
      <w:pPr>
        <w:pStyle w:val="Normlnweb"/>
        <w:shd w:val="clear" w:color="auto" w:fill="FFFFFF"/>
        <w:spacing w:before="0" w:beforeAutospacing="0" w:after="0" w:afterAutospacing="0"/>
        <w:contextualSpacing/>
        <w:textAlignment w:val="baseline"/>
        <w:rPr>
          <w:rFonts w:asciiTheme="minorHAnsi" w:hAnsiTheme="minorHAnsi" w:cstheme="minorHAnsi"/>
          <w:color w:val="000000" w:themeColor="text1"/>
        </w:rPr>
      </w:pPr>
      <w:r w:rsidRPr="007B0BE2">
        <w:rPr>
          <w:rFonts w:asciiTheme="minorHAnsi" w:hAnsiTheme="minorHAnsi" w:cstheme="minorHAnsi"/>
          <w:color w:val="000000" w:themeColor="text1"/>
        </w:rPr>
        <w:t>Asi bude zima, tak se nezapomeňte teple obléct. ………………………..</w:t>
      </w:r>
    </w:p>
    <w:p w14:paraId="307261B0" w14:textId="77777777" w:rsidR="00BF5AF8" w:rsidRPr="007B0BE2" w:rsidRDefault="00BF5AF8" w:rsidP="007B0BE2">
      <w:pPr>
        <w:pStyle w:val="Normlnweb"/>
        <w:shd w:val="clear" w:color="auto" w:fill="FFFFFF"/>
        <w:spacing w:before="0" w:beforeAutospacing="0" w:after="0" w:afterAutospacing="0"/>
        <w:contextualSpacing/>
        <w:textAlignment w:val="baseline"/>
        <w:rPr>
          <w:rFonts w:asciiTheme="minorHAnsi" w:hAnsiTheme="minorHAnsi" w:cstheme="minorHAnsi"/>
          <w:color w:val="000000" w:themeColor="text1"/>
        </w:rPr>
      </w:pPr>
      <w:r w:rsidRPr="007B0BE2">
        <w:rPr>
          <w:rFonts w:asciiTheme="minorHAnsi" w:hAnsiTheme="minorHAnsi" w:cstheme="minorHAnsi"/>
          <w:color w:val="000000" w:themeColor="text1"/>
        </w:rPr>
        <w:t>Vůbec jsem se neučil, ale dostal jsem jedničku. ………………………….</w:t>
      </w:r>
    </w:p>
    <w:p w14:paraId="2F1A5ECD" w14:textId="77777777" w:rsidR="00BF5AF8" w:rsidRPr="007B0BE2" w:rsidRDefault="00BF5AF8" w:rsidP="007B0BE2">
      <w:pPr>
        <w:pStyle w:val="Normlnweb"/>
        <w:shd w:val="clear" w:color="auto" w:fill="FFFFFF"/>
        <w:spacing w:before="0" w:beforeAutospacing="0" w:after="0" w:afterAutospacing="0"/>
        <w:contextualSpacing/>
        <w:textAlignment w:val="baseline"/>
        <w:rPr>
          <w:rFonts w:asciiTheme="minorHAnsi" w:hAnsiTheme="minorHAnsi" w:cstheme="minorHAnsi"/>
          <w:color w:val="000000" w:themeColor="text1"/>
        </w:rPr>
      </w:pPr>
      <w:r w:rsidRPr="007B0BE2">
        <w:rPr>
          <w:rFonts w:asciiTheme="minorHAnsi" w:hAnsiTheme="minorHAnsi" w:cstheme="minorHAnsi"/>
          <w:color w:val="000000" w:themeColor="text1"/>
        </w:rPr>
        <w:t>O prázdninách pojedu k sestřenici a budeme lyžovat. ……………………</w:t>
      </w:r>
    </w:p>
    <w:p w14:paraId="21B3AB5A" w14:textId="77777777" w:rsidR="00BF5AF8" w:rsidRPr="007B0BE2" w:rsidRDefault="00BF5AF8" w:rsidP="007B0BE2">
      <w:pPr>
        <w:pStyle w:val="Normlnweb"/>
        <w:shd w:val="clear" w:color="auto" w:fill="FFFFFF"/>
        <w:spacing w:before="0" w:beforeAutospacing="0" w:after="0" w:afterAutospacing="0"/>
        <w:contextualSpacing/>
        <w:textAlignment w:val="baseline"/>
        <w:rPr>
          <w:rFonts w:asciiTheme="minorHAnsi" w:hAnsiTheme="minorHAnsi" w:cstheme="minorHAnsi"/>
          <w:color w:val="000000" w:themeColor="text1"/>
        </w:rPr>
      </w:pPr>
      <w:r w:rsidRPr="007B0BE2">
        <w:rPr>
          <w:rFonts w:asciiTheme="minorHAnsi" w:hAnsiTheme="minorHAnsi" w:cstheme="minorHAnsi"/>
          <w:color w:val="000000" w:themeColor="text1"/>
        </w:rPr>
        <w:t>Do kina často nechodím, vadí mi totiž hromady popcornu. ………………</w:t>
      </w:r>
    </w:p>
    <w:p w14:paraId="04C15D1D" w14:textId="77777777" w:rsidR="00BF5AF8" w:rsidRPr="007B0BE2" w:rsidRDefault="00BF5AF8" w:rsidP="007B0BE2">
      <w:pPr>
        <w:pStyle w:val="Normlnweb"/>
        <w:shd w:val="clear" w:color="auto" w:fill="FFFFFF"/>
        <w:spacing w:before="0" w:beforeAutospacing="0" w:after="0" w:afterAutospacing="0"/>
        <w:contextualSpacing/>
        <w:textAlignment w:val="baseline"/>
        <w:rPr>
          <w:rFonts w:asciiTheme="minorHAnsi" w:hAnsiTheme="minorHAnsi" w:cstheme="minorHAnsi"/>
          <w:color w:val="000000" w:themeColor="text1"/>
        </w:rPr>
      </w:pPr>
    </w:p>
    <w:p w14:paraId="091DC49B" w14:textId="77777777" w:rsidR="00BF5AF8" w:rsidRDefault="00BF5AF8" w:rsidP="007B0BE2">
      <w:pPr>
        <w:pStyle w:val="Normlnweb"/>
        <w:shd w:val="clear" w:color="auto" w:fill="FFFFFF"/>
        <w:spacing w:before="0" w:beforeAutospacing="0" w:after="0" w:afterAutospacing="0"/>
        <w:contextualSpacing/>
        <w:textAlignment w:val="baseline"/>
        <w:rPr>
          <w:rFonts w:asciiTheme="minorHAnsi" w:hAnsiTheme="minorHAnsi" w:cstheme="minorHAnsi"/>
          <w:b/>
          <w:bCs/>
          <w:color w:val="000000" w:themeColor="text1"/>
        </w:rPr>
      </w:pPr>
      <w:r w:rsidRPr="007B0BE2">
        <w:rPr>
          <w:rFonts w:asciiTheme="minorHAnsi" w:hAnsiTheme="minorHAnsi" w:cstheme="minorHAnsi"/>
          <w:b/>
          <w:bCs/>
          <w:color w:val="000000" w:themeColor="text1"/>
        </w:rPr>
        <w:t>Napiš souvětí, ve kterém spojíš hlavní věty v poměru stupňovacím.</w:t>
      </w:r>
    </w:p>
    <w:p w14:paraId="5C7AF57C" w14:textId="77777777" w:rsidR="007B0BE2" w:rsidRPr="007B0BE2" w:rsidRDefault="007B0BE2" w:rsidP="007B0BE2">
      <w:pPr>
        <w:pStyle w:val="Normlnweb"/>
        <w:shd w:val="clear" w:color="auto" w:fill="FFFFFF"/>
        <w:spacing w:before="0" w:beforeAutospacing="0" w:after="0" w:afterAutospacing="0"/>
        <w:contextualSpacing/>
        <w:textAlignment w:val="baseline"/>
        <w:rPr>
          <w:rFonts w:asciiTheme="minorHAnsi" w:hAnsiTheme="minorHAnsi" w:cstheme="minorHAnsi"/>
          <w:b/>
          <w:bCs/>
          <w:color w:val="000000" w:themeColor="text1"/>
        </w:rPr>
      </w:pPr>
    </w:p>
    <w:p w14:paraId="560C2215" w14:textId="48E00EAF" w:rsidR="00BF5AF8" w:rsidRPr="007B0BE2" w:rsidRDefault="00BF5AF8" w:rsidP="007B0BE2">
      <w:pPr>
        <w:pStyle w:val="Normlnweb"/>
        <w:shd w:val="clear" w:color="auto" w:fill="FFFFFF"/>
        <w:spacing w:before="0" w:beforeAutospacing="0" w:after="0" w:afterAutospacing="0"/>
        <w:contextualSpacing/>
        <w:textAlignment w:val="baseline"/>
        <w:rPr>
          <w:rFonts w:asciiTheme="minorHAnsi" w:hAnsiTheme="minorHAnsi" w:cstheme="minorHAnsi"/>
          <w:color w:val="000000" w:themeColor="text1"/>
        </w:rPr>
      </w:pPr>
      <w:r w:rsidRPr="007B0BE2">
        <w:rPr>
          <w:rFonts w:asciiTheme="minorHAnsi" w:hAnsiTheme="minorHAnsi" w:cstheme="minorHAnsi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7B0BE2">
        <w:rPr>
          <w:rFonts w:asciiTheme="minorHAnsi" w:hAnsiTheme="minorHAnsi" w:cstheme="minorHAnsi"/>
          <w:color w:val="000000" w:themeColor="text1"/>
        </w:rPr>
        <w:t>…………………………………………………………………………………………</w:t>
      </w:r>
    </w:p>
    <w:p w14:paraId="2A846D2D" w14:textId="77777777" w:rsidR="00BF5AF8" w:rsidRPr="007B0BE2" w:rsidRDefault="00BF5AF8" w:rsidP="007B0BE2">
      <w:pPr>
        <w:pStyle w:val="Normlnweb"/>
        <w:shd w:val="clear" w:color="auto" w:fill="FFFFFF"/>
        <w:spacing w:before="0" w:beforeAutospacing="0" w:after="0" w:afterAutospacing="0"/>
        <w:contextualSpacing/>
        <w:textAlignment w:val="baseline"/>
        <w:rPr>
          <w:rFonts w:asciiTheme="minorHAnsi" w:hAnsiTheme="minorHAnsi" w:cstheme="minorHAnsi"/>
          <w:color w:val="000000" w:themeColor="text1"/>
        </w:rPr>
      </w:pPr>
    </w:p>
    <w:p w14:paraId="355D2041" w14:textId="77777777" w:rsidR="00BF5AF8" w:rsidRPr="007B0BE2" w:rsidRDefault="00BF5AF8" w:rsidP="007B0BE2">
      <w:pPr>
        <w:pStyle w:val="Normlnweb"/>
        <w:shd w:val="clear" w:color="auto" w:fill="FFFFFF"/>
        <w:spacing w:before="0" w:beforeAutospacing="0" w:after="0" w:afterAutospacing="0"/>
        <w:contextualSpacing/>
        <w:textAlignment w:val="baseline"/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 w:rsidRPr="007B0BE2">
        <w:rPr>
          <w:rFonts w:asciiTheme="minorHAnsi" w:hAnsiTheme="minorHAnsi" w:cstheme="minorHAnsi"/>
          <w:b/>
          <w:bCs/>
          <w:color w:val="000000" w:themeColor="text1"/>
        </w:rPr>
        <w:t xml:space="preserve">V jakém poměru jsou spojeny několikanásobné větné členy v následujících větách? </w:t>
      </w:r>
      <w:r w:rsidRPr="007B0BE2">
        <w:rPr>
          <w:rFonts w:asciiTheme="minorHAnsi" w:hAnsiTheme="minorHAnsi" w:cstheme="minorHAnsi"/>
          <w:b/>
          <w:bCs/>
          <w:color w:val="000000" w:themeColor="text1"/>
          <w:u w:val="single"/>
        </w:rPr>
        <w:t>Urči i několikanásobný větný člen.</w:t>
      </w:r>
    </w:p>
    <w:p w14:paraId="50AB2D56" w14:textId="77777777" w:rsidR="00BF5AF8" w:rsidRPr="007B0BE2" w:rsidRDefault="00BF5AF8" w:rsidP="007B0BE2">
      <w:pPr>
        <w:pStyle w:val="Normlnweb"/>
        <w:shd w:val="clear" w:color="auto" w:fill="FFFFFF"/>
        <w:spacing w:before="0" w:beforeAutospacing="0" w:after="0" w:afterAutospacing="0"/>
        <w:contextualSpacing/>
        <w:textAlignment w:val="baseline"/>
        <w:rPr>
          <w:rFonts w:asciiTheme="minorHAnsi" w:hAnsiTheme="minorHAnsi" w:cstheme="minorHAnsi"/>
          <w:color w:val="000000" w:themeColor="text1"/>
        </w:rPr>
      </w:pPr>
      <w:r w:rsidRPr="007B0BE2">
        <w:rPr>
          <w:rFonts w:asciiTheme="minorHAnsi" w:hAnsiTheme="minorHAnsi" w:cstheme="minorHAnsi"/>
          <w:color w:val="000000" w:themeColor="text1"/>
        </w:rPr>
        <w:t>Půjdu buď já, anebo ty. ……………………………………………………………………..</w:t>
      </w:r>
    </w:p>
    <w:p w14:paraId="51F72045" w14:textId="77777777" w:rsidR="00BF5AF8" w:rsidRPr="007B0BE2" w:rsidRDefault="00BF5AF8" w:rsidP="007B0BE2">
      <w:pPr>
        <w:pStyle w:val="Normlnweb"/>
        <w:shd w:val="clear" w:color="auto" w:fill="FFFFFF"/>
        <w:spacing w:before="0" w:beforeAutospacing="0" w:after="0" w:afterAutospacing="0"/>
        <w:contextualSpacing/>
        <w:textAlignment w:val="baseline"/>
        <w:rPr>
          <w:rFonts w:asciiTheme="minorHAnsi" w:hAnsiTheme="minorHAnsi" w:cstheme="minorHAnsi"/>
          <w:color w:val="000000" w:themeColor="text1"/>
        </w:rPr>
      </w:pPr>
      <w:r w:rsidRPr="007B0BE2">
        <w:rPr>
          <w:rFonts w:asciiTheme="minorHAnsi" w:hAnsiTheme="minorHAnsi" w:cstheme="minorHAnsi"/>
          <w:color w:val="000000" w:themeColor="text1"/>
        </w:rPr>
        <w:t>Půjdou Petr i Pavel. ………………………………………………………………………….</w:t>
      </w:r>
    </w:p>
    <w:p w14:paraId="109DE3B7" w14:textId="77777777" w:rsidR="00BF5AF8" w:rsidRPr="007B0BE2" w:rsidRDefault="00BF5AF8" w:rsidP="007B0BE2">
      <w:pPr>
        <w:pStyle w:val="Normlnweb"/>
        <w:shd w:val="clear" w:color="auto" w:fill="FFFFFF"/>
        <w:spacing w:before="0" w:beforeAutospacing="0" w:after="0" w:afterAutospacing="0"/>
        <w:contextualSpacing/>
        <w:textAlignment w:val="baseline"/>
        <w:rPr>
          <w:rFonts w:asciiTheme="minorHAnsi" w:hAnsiTheme="minorHAnsi" w:cstheme="minorHAnsi"/>
          <w:color w:val="000000" w:themeColor="text1"/>
        </w:rPr>
      </w:pPr>
      <w:r w:rsidRPr="007B0BE2">
        <w:rPr>
          <w:rFonts w:asciiTheme="minorHAnsi" w:hAnsiTheme="minorHAnsi" w:cstheme="minorHAnsi"/>
          <w:color w:val="000000" w:themeColor="text1"/>
        </w:rPr>
        <w:t>Půjde nejen babička, nýbrž i dědeček. …………………………………………………….</w:t>
      </w:r>
    </w:p>
    <w:p w14:paraId="17F64F85" w14:textId="1435A57F" w:rsidR="00BF5AF8" w:rsidRPr="007B0BE2" w:rsidRDefault="00BF5AF8" w:rsidP="007B0BE2">
      <w:pPr>
        <w:pStyle w:val="Normlnweb"/>
        <w:shd w:val="clear" w:color="auto" w:fill="FFFFFF"/>
        <w:spacing w:before="0" w:beforeAutospacing="0" w:after="0" w:afterAutospacing="0"/>
        <w:contextualSpacing/>
        <w:textAlignment w:val="baseline"/>
        <w:rPr>
          <w:rFonts w:asciiTheme="minorHAnsi" w:hAnsiTheme="minorHAnsi" w:cstheme="minorHAnsi"/>
          <w:color w:val="000000" w:themeColor="text1"/>
        </w:rPr>
      </w:pPr>
      <w:r w:rsidRPr="007B0BE2">
        <w:rPr>
          <w:rFonts w:asciiTheme="minorHAnsi" w:hAnsiTheme="minorHAnsi" w:cstheme="minorHAnsi"/>
          <w:color w:val="000000" w:themeColor="text1"/>
        </w:rPr>
        <w:t>Půjde matka, a tudíž i dcera. ………………………………………………………………..</w:t>
      </w:r>
    </w:p>
    <w:sectPr w:rsidR="00BF5AF8" w:rsidRPr="007B0B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A1A"/>
    <w:rsid w:val="00602A1A"/>
    <w:rsid w:val="007B0BE2"/>
    <w:rsid w:val="008D7DC0"/>
    <w:rsid w:val="00A3283F"/>
    <w:rsid w:val="00BF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C3EAE"/>
  <w15:chartTrackingRefBased/>
  <w15:docId w15:val="{2CEF32F6-F176-4D5E-9B7F-DCF2DA569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602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02A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Heflerová</dc:creator>
  <cp:keywords/>
  <dc:description/>
  <cp:lastModifiedBy>Petra Heflerová</cp:lastModifiedBy>
  <cp:revision>2</cp:revision>
  <dcterms:created xsi:type="dcterms:W3CDTF">2022-02-01T12:55:00Z</dcterms:created>
  <dcterms:modified xsi:type="dcterms:W3CDTF">2022-02-01T12:55:00Z</dcterms:modified>
</cp:coreProperties>
</file>